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8CB" w:rsidRDefault="006868CB" w:rsidP="009330B7">
      <w:pPr>
        <w:rPr>
          <w:rtl/>
        </w:rPr>
      </w:pPr>
      <w:bookmarkStart w:id="0" w:name="_GoBack"/>
      <w:bookmarkEnd w:id="0"/>
    </w:p>
    <w:p w:rsidR="009330B7" w:rsidRDefault="009330B7" w:rsidP="009330B7">
      <w:pPr>
        <w:rPr>
          <w:rtl/>
        </w:rPr>
      </w:pPr>
    </w:p>
    <w:p w:rsidR="009330B7" w:rsidRDefault="009330B7" w:rsidP="009330B7">
      <w:pPr>
        <w:rPr>
          <w:rtl/>
        </w:rPr>
      </w:pPr>
    </w:p>
    <w:p w:rsidR="009330B7" w:rsidRDefault="009330B7" w:rsidP="009330B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הבהרה </w:t>
      </w:r>
    </w:p>
    <w:p w:rsidR="009330B7" w:rsidRDefault="009330B7" w:rsidP="009330B7">
      <w:pPr>
        <w:rPr>
          <w:rFonts w:ascii="Arial" w:hAnsi="Arial" w:cs="Arial"/>
          <w:rtl/>
        </w:rPr>
      </w:pPr>
    </w:p>
    <w:p w:rsidR="009330B7" w:rsidRDefault="009330B7" w:rsidP="009330B7">
      <w:pPr>
        <w:rPr>
          <w:rFonts w:ascii="Arial" w:hAnsi="Arial" w:cs="Arial"/>
          <w:rtl/>
        </w:rPr>
      </w:pPr>
    </w:p>
    <w:p w:rsidR="009330B7" w:rsidRDefault="009330B7" w:rsidP="009330B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בעקבות דיונים תקציביים עתיד המשרד ליישם את התוכנית למשך 3 שנים, באותו היקף תקציב </w:t>
      </w:r>
    </w:p>
    <w:p w:rsidR="009330B7" w:rsidRDefault="009330B7" w:rsidP="009330B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מתואר ועבור אותם יעדים וקהלי יעד. </w:t>
      </w:r>
    </w:p>
    <w:p w:rsidR="009330B7" w:rsidRDefault="009330B7" w:rsidP="009330B7">
      <w:pPr>
        <w:rPr>
          <w:rFonts w:ascii="Arial" w:hAnsi="Arial" w:cs="Arial"/>
          <w:rtl/>
        </w:rPr>
      </w:pPr>
    </w:p>
    <w:p w:rsidR="009330B7" w:rsidRDefault="009330B7" w:rsidP="009330B7">
      <w:p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rtl/>
        </w:rPr>
        <w:t>המועד להסתייגויות הוארך עד ליום שלישי ה-6.12.</w:t>
      </w:r>
    </w:p>
    <w:p w:rsidR="009330B7" w:rsidRPr="009330B7" w:rsidRDefault="009330B7" w:rsidP="009330B7">
      <w:pPr>
        <w:rPr>
          <w:rtl/>
        </w:rPr>
      </w:pPr>
    </w:p>
    <w:p w:rsidR="009330B7" w:rsidRDefault="009330B7" w:rsidP="009330B7">
      <w:pPr>
        <w:rPr>
          <w:rtl/>
        </w:rPr>
      </w:pPr>
    </w:p>
    <w:p w:rsidR="009330B7" w:rsidRDefault="009330B7" w:rsidP="009330B7">
      <w:pPr>
        <w:rPr>
          <w:rtl/>
        </w:rPr>
      </w:pPr>
    </w:p>
    <w:p w:rsidR="009330B7" w:rsidRDefault="009330B7" w:rsidP="009330B7">
      <w:pPr>
        <w:rPr>
          <w:rtl/>
        </w:rPr>
      </w:pPr>
    </w:p>
    <w:p w:rsidR="009330B7" w:rsidRPr="009330B7" w:rsidRDefault="009330B7" w:rsidP="009330B7">
      <w:pPr>
        <w:rPr>
          <w:rtl/>
        </w:rPr>
      </w:pPr>
    </w:p>
    <w:sectPr w:rsidR="009330B7" w:rsidRPr="009330B7" w:rsidSect="00BE5A12">
      <w:headerReference w:type="default" r:id="rId8"/>
      <w:footerReference w:type="default" r:id="rId9"/>
      <w:pgSz w:w="11906" w:h="16838" w:code="9"/>
      <w:pgMar w:top="1440" w:right="1133" w:bottom="1440" w:left="993" w:header="1701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14C" w:rsidRDefault="00D7614C" w:rsidP="0065079B">
      <w:r>
        <w:separator/>
      </w:r>
    </w:p>
  </w:endnote>
  <w:endnote w:type="continuationSeparator" w:id="0">
    <w:p w:rsidR="00D7614C" w:rsidRDefault="00D7614C" w:rsidP="00650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97C" w:rsidRPr="003540B2" w:rsidRDefault="00FA697C" w:rsidP="00FA697C">
    <w:pPr>
      <w:pStyle w:val="p1"/>
      <w:bidi/>
      <w:jc w:val="left"/>
      <w:rPr>
        <w:rFonts w:ascii="Tahoma" w:hAnsi="Tahoma" w:cs="Tahoma"/>
        <w:b/>
        <w:bCs/>
        <w:sz w:val="20"/>
        <w:szCs w:val="20"/>
        <w:rtl/>
      </w:rPr>
    </w:pPr>
    <w:r>
      <w:rPr>
        <w:noProof/>
        <w:lang w:bidi="he-IL"/>
      </w:rPr>
      <w:drawing>
        <wp:anchor distT="0" distB="0" distL="114300" distR="114300" simplePos="0" relativeHeight="251666432" behindDoc="0" locked="0" layoutInCell="1" allowOverlap="1" wp14:anchorId="18AC5C78" wp14:editId="276437B2">
          <wp:simplePos x="0" y="0"/>
          <wp:positionH relativeFrom="column">
            <wp:posOffset>6176645</wp:posOffset>
          </wp:positionH>
          <wp:positionV relativeFrom="paragraph">
            <wp:posOffset>48895</wp:posOffset>
          </wp:positionV>
          <wp:extent cx="447040" cy="554355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AB961CF" wp14:editId="44EA1A3D">
              <wp:simplePos x="0" y="0"/>
              <wp:positionH relativeFrom="column">
                <wp:posOffset>6041712</wp:posOffset>
              </wp:positionH>
              <wp:positionV relativeFrom="paragraph">
                <wp:posOffset>47625</wp:posOffset>
              </wp:positionV>
              <wp:extent cx="3810" cy="523875"/>
              <wp:effectExtent l="19050" t="19050" r="34290" b="28575"/>
              <wp:wrapNone/>
              <wp:docPr id="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523875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5D927A" id="Straight Connector 4" o:spid="_x0000_s1026" style="position:absolute;left:0;text-align:left;flip:x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75.75pt,3.75pt" to="476.05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" strokecolor="#0088cd" strokeweight="3.5pt">
              <v:stroke joinstyle="miter"/>
            </v:line>
          </w:pict>
        </mc:Fallback>
      </mc:AlternateContent>
    </w:r>
  </w:p>
  <w:p w:rsidR="00FA697C" w:rsidRDefault="00FA697C" w:rsidP="00FA697C">
    <w:pPr>
      <w:pStyle w:val="a6"/>
      <w:ind w:left="613"/>
      <w:rPr>
        <w:rFonts w:asciiTheme="minorBidi" w:hAnsiTheme="minorBidi"/>
        <w:sz w:val="20"/>
        <w:szCs w:val="20"/>
        <w:rtl/>
      </w:rPr>
    </w:pPr>
    <w:r w:rsidRPr="0079600D">
      <w:rPr>
        <w:rFonts w:ascii="Tahoma" w:hAnsi="Tahoma" w:cs="Tahoma" w:hint="cs"/>
        <w:b/>
        <w:bCs/>
        <w:sz w:val="20"/>
        <w:szCs w:val="20"/>
        <w:rtl/>
      </w:rPr>
      <w:t>בניין</w:t>
    </w:r>
    <w:r w:rsidRPr="0079600D">
      <w:rPr>
        <w:rFonts w:ascii="Tahoma" w:hAnsi="Tahoma" w:cs="Tahoma"/>
        <w:b/>
        <w:bCs/>
        <w:sz w:val="20"/>
        <w:szCs w:val="20"/>
        <w:rtl/>
      </w:rPr>
      <w:t xml:space="preserve"> </w:t>
    </w:r>
    <w:r w:rsidRPr="0079600D">
      <w:rPr>
        <w:rFonts w:ascii="Tahoma" w:hAnsi="Tahoma" w:cs="Tahoma" w:hint="cs"/>
        <w:b/>
        <w:bCs/>
        <w:sz w:val="20"/>
        <w:szCs w:val="20"/>
        <w:rtl/>
      </w:rPr>
      <w:t>ג</w:t>
    </w:r>
    <w:r w:rsidRPr="0079600D">
      <w:rPr>
        <w:rFonts w:ascii="Tahoma" w:hAnsi="Tahoma" w:cs="Tahoma"/>
        <w:b/>
        <w:bCs/>
        <w:sz w:val="20"/>
        <w:szCs w:val="20"/>
        <w:rtl/>
      </w:rPr>
      <w:t>'</w:t>
    </w:r>
    <w:r w:rsidRPr="0079600D">
      <w:rPr>
        <w:rFonts w:ascii="Tahoma" w:hAnsi="Tahoma" w:cs="Tahoma" w:hint="cs"/>
        <w:b/>
        <w:bCs/>
        <w:sz w:val="20"/>
        <w:szCs w:val="20"/>
        <w:rtl/>
      </w:rPr>
      <w:t>נרי</w:t>
    </w:r>
    <w:r w:rsidRPr="0079600D">
      <w:rPr>
        <w:rFonts w:ascii="Tahoma" w:hAnsi="Tahoma" w:cs="Tahoma"/>
        <w:b/>
        <w:bCs/>
        <w:sz w:val="20"/>
        <w:szCs w:val="20"/>
        <w:rtl/>
      </w:rPr>
      <w:t xml:space="preserve">, </w:t>
    </w:r>
    <w:r w:rsidRPr="0079600D">
      <w:rPr>
        <w:rFonts w:ascii="Tahoma" w:hAnsi="Tahoma" w:cs="Tahoma" w:hint="cs"/>
        <w:b/>
        <w:bCs/>
        <w:sz w:val="20"/>
        <w:szCs w:val="20"/>
        <w:rtl/>
      </w:rPr>
      <w:t>רחוב</w:t>
    </w:r>
    <w:r w:rsidRPr="0079600D">
      <w:rPr>
        <w:rFonts w:ascii="Tahoma" w:hAnsi="Tahoma" w:cs="Tahoma"/>
        <w:b/>
        <w:bCs/>
        <w:sz w:val="20"/>
        <w:szCs w:val="20"/>
        <w:rtl/>
      </w:rPr>
      <w:t xml:space="preserve"> </w:t>
    </w:r>
    <w:r w:rsidRPr="0079600D">
      <w:rPr>
        <w:rFonts w:ascii="Tahoma" w:hAnsi="Tahoma" w:cs="Tahoma" w:hint="cs"/>
        <w:b/>
        <w:bCs/>
        <w:sz w:val="20"/>
        <w:szCs w:val="20"/>
        <w:rtl/>
      </w:rPr>
      <w:t>בנק</w:t>
    </w:r>
    <w:r w:rsidRPr="0079600D">
      <w:rPr>
        <w:rFonts w:ascii="Tahoma" w:hAnsi="Tahoma" w:cs="Tahoma"/>
        <w:b/>
        <w:bCs/>
        <w:sz w:val="20"/>
        <w:szCs w:val="20"/>
        <w:rtl/>
      </w:rPr>
      <w:t xml:space="preserve"> </w:t>
    </w:r>
    <w:r w:rsidRPr="0079600D">
      <w:rPr>
        <w:rFonts w:ascii="Tahoma" w:hAnsi="Tahoma" w:cs="Tahoma" w:hint="cs"/>
        <w:b/>
        <w:bCs/>
        <w:sz w:val="20"/>
        <w:szCs w:val="20"/>
        <w:rtl/>
      </w:rPr>
      <w:t>ישראל</w:t>
    </w:r>
    <w:r w:rsidRPr="0079600D">
      <w:rPr>
        <w:rFonts w:ascii="Tahoma" w:hAnsi="Tahoma" w:cs="Tahoma"/>
        <w:b/>
        <w:bCs/>
        <w:sz w:val="20"/>
        <w:szCs w:val="20"/>
        <w:rtl/>
      </w:rPr>
      <w:t xml:space="preserve"> 5, </w:t>
    </w:r>
    <w:r w:rsidRPr="0079600D">
      <w:rPr>
        <w:rFonts w:ascii="Tahoma" w:hAnsi="Tahoma" w:cs="Tahoma" w:hint="cs"/>
        <w:b/>
        <w:bCs/>
        <w:sz w:val="20"/>
        <w:szCs w:val="20"/>
        <w:rtl/>
      </w:rPr>
      <w:t>קריית</w:t>
    </w:r>
    <w:r w:rsidRPr="0079600D">
      <w:rPr>
        <w:rFonts w:ascii="Tahoma" w:hAnsi="Tahoma" w:cs="Tahoma"/>
        <w:b/>
        <w:bCs/>
        <w:sz w:val="20"/>
        <w:szCs w:val="20"/>
        <w:rtl/>
      </w:rPr>
      <w:t xml:space="preserve"> </w:t>
    </w:r>
    <w:r w:rsidRPr="0079600D">
      <w:rPr>
        <w:rFonts w:ascii="Tahoma" w:hAnsi="Tahoma" w:cs="Tahoma" w:hint="cs"/>
        <w:b/>
        <w:bCs/>
        <w:sz w:val="20"/>
        <w:szCs w:val="20"/>
        <w:rtl/>
      </w:rPr>
      <w:t>הממשלה</w:t>
    </w:r>
    <w:r w:rsidRPr="0079600D">
      <w:rPr>
        <w:rFonts w:ascii="Tahoma" w:hAnsi="Tahoma" w:cs="Tahoma"/>
        <w:b/>
        <w:bCs/>
        <w:sz w:val="20"/>
        <w:szCs w:val="20"/>
        <w:rtl/>
      </w:rPr>
      <w:t xml:space="preserve">, </w:t>
    </w:r>
    <w:r w:rsidRPr="0079600D">
      <w:rPr>
        <w:rFonts w:ascii="Tahoma" w:hAnsi="Tahoma" w:cs="Tahoma" w:hint="cs"/>
        <w:b/>
        <w:bCs/>
        <w:sz w:val="20"/>
        <w:szCs w:val="20"/>
        <w:rtl/>
      </w:rPr>
      <w:t>ת</w:t>
    </w:r>
    <w:r w:rsidRPr="0079600D">
      <w:rPr>
        <w:rFonts w:ascii="Tahoma" w:hAnsi="Tahoma" w:cs="Tahoma"/>
        <w:b/>
        <w:bCs/>
        <w:sz w:val="20"/>
        <w:szCs w:val="20"/>
        <w:rtl/>
      </w:rPr>
      <w:t>"</w:t>
    </w:r>
    <w:r w:rsidRPr="0079600D">
      <w:rPr>
        <w:rFonts w:ascii="Tahoma" w:hAnsi="Tahoma" w:cs="Tahoma" w:hint="cs"/>
        <w:b/>
        <w:bCs/>
        <w:sz w:val="20"/>
        <w:szCs w:val="20"/>
        <w:rtl/>
      </w:rPr>
      <w:t>ד</w:t>
    </w:r>
    <w:r w:rsidRPr="0079600D">
      <w:rPr>
        <w:rFonts w:ascii="Tahoma" w:hAnsi="Tahoma" w:cs="Tahoma"/>
        <w:b/>
        <w:bCs/>
        <w:sz w:val="20"/>
        <w:szCs w:val="20"/>
        <w:rtl/>
      </w:rPr>
      <w:t xml:space="preserve"> 3166, </w:t>
    </w:r>
    <w:r w:rsidRPr="0079600D">
      <w:rPr>
        <w:rFonts w:ascii="Tahoma" w:hAnsi="Tahoma" w:cs="Tahoma" w:hint="cs"/>
        <w:b/>
        <w:bCs/>
        <w:sz w:val="20"/>
        <w:szCs w:val="20"/>
        <w:rtl/>
      </w:rPr>
      <w:t>ירושלים</w:t>
    </w:r>
    <w:r w:rsidRPr="0079600D">
      <w:rPr>
        <w:rFonts w:ascii="Tahoma" w:hAnsi="Tahoma" w:cs="Tahoma"/>
        <w:b/>
        <w:bCs/>
        <w:sz w:val="20"/>
        <w:szCs w:val="20"/>
        <w:rtl/>
      </w:rPr>
      <w:t xml:space="preserve"> 9103101</w:t>
    </w:r>
    <w:r>
      <w:rPr>
        <w:rFonts w:ascii="Tahoma" w:hAnsi="Tahoma" w:cs="Tahoma"/>
        <w:b/>
        <w:bCs/>
        <w:sz w:val="20"/>
        <w:szCs w:val="20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14C" w:rsidRDefault="00D7614C" w:rsidP="0065079B">
      <w:r>
        <w:separator/>
      </w:r>
    </w:p>
  </w:footnote>
  <w:footnote w:type="continuationSeparator" w:id="0">
    <w:p w:rsidR="00D7614C" w:rsidRDefault="00D7614C" w:rsidP="00650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7D8" w:rsidRPr="008B306B" w:rsidRDefault="008B306B" w:rsidP="008B306B">
    <w:pPr>
      <w:pStyle w:val="a3"/>
      <w:tabs>
        <w:tab w:val="clear" w:pos="4153"/>
        <w:tab w:val="clear" w:pos="8306"/>
      </w:tabs>
      <w:bidi/>
      <w:rPr>
        <w:rFonts w:ascii="Tahoma" w:hAnsi="Tahoma" w:cs="Tahoma"/>
        <w:b/>
        <w:bCs/>
        <w:lang w:bidi="he-IL"/>
      </w:rPr>
    </w:pPr>
    <w:r w:rsidRPr="00D87434">
      <w:rPr>
        <w:noProof/>
        <w:color w:val="A6A6A6" w:themeColor="background1" w:themeShade="A6"/>
        <w:lang w:bidi="he-IL"/>
      </w:rPr>
      <w:drawing>
        <wp:anchor distT="0" distB="0" distL="114300" distR="114300" simplePos="0" relativeHeight="251663360" behindDoc="0" locked="0" layoutInCell="1" allowOverlap="1" wp14:anchorId="7D0B3400" wp14:editId="31D6DE36">
          <wp:simplePos x="0" y="0"/>
          <wp:positionH relativeFrom="margin">
            <wp:posOffset>3211195</wp:posOffset>
          </wp:positionH>
          <wp:positionV relativeFrom="paragraph">
            <wp:posOffset>-552450</wp:posOffset>
          </wp:positionV>
          <wp:extent cx="3000375" cy="811758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0375" cy="8117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45357">
      <w:t xml:space="preserve"> </w:t>
    </w:r>
    <w:r w:rsidR="00745357">
      <w:tab/>
    </w:r>
    <w:r w:rsidR="00745357" w:rsidRPr="008B306B">
      <w:rPr>
        <w:rFonts w:ascii="Tahoma" w:hAnsi="Tahoma" w:cs="Tahoma" w:hint="cs"/>
        <w:b/>
        <w:bCs/>
        <w:rtl/>
        <w:lang w:bidi="he-IL"/>
      </w:rPr>
      <w:t xml:space="preserve">ועדת מכרזים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7739F"/>
    <w:multiLevelType w:val="hybridMultilevel"/>
    <w:tmpl w:val="3E7C7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E5B4F"/>
    <w:multiLevelType w:val="hybridMultilevel"/>
    <w:tmpl w:val="6CD4649C"/>
    <w:lvl w:ilvl="0" w:tplc="0DBC26B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F83835"/>
    <w:multiLevelType w:val="hybridMultilevel"/>
    <w:tmpl w:val="7D0EEBEC"/>
    <w:lvl w:ilvl="0" w:tplc="84BCA62A">
      <w:start w:val="1"/>
      <w:numFmt w:val="hebrew1"/>
      <w:lvlText w:val="%1."/>
      <w:lvlJc w:val="left"/>
      <w:pPr>
        <w:ind w:left="180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78332C6"/>
    <w:multiLevelType w:val="hybridMultilevel"/>
    <w:tmpl w:val="DDA2445A"/>
    <w:lvl w:ilvl="0" w:tplc="AF4ED9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BCF0DDF"/>
    <w:multiLevelType w:val="multilevel"/>
    <w:tmpl w:val="88CC9458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  <w:lang w:bidi="he-IL"/>
      </w:rPr>
    </w:lvl>
    <w:lvl w:ilvl="1">
      <w:start w:val="1"/>
      <w:numFmt w:val="decimal"/>
      <w:isLgl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30" w:hanging="1800"/>
      </w:pPr>
      <w:rPr>
        <w:rFonts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9B"/>
    <w:rsid w:val="000310AE"/>
    <w:rsid w:val="000572D7"/>
    <w:rsid w:val="00076EA7"/>
    <w:rsid w:val="000B4E52"/>
    <w:rsid w:val="000C0DBF"/>
    <w:rsid w:val="001321EE"/>
    <w:rsid w:val="001558CC"/>
    <w:rsid w:val="00194016"/>
    <w:rsid w:val="002241C1"/>
    <w:rsid w:val="0023749A"/>
    <w:rsid w:val="00247871"/>
    <w:rsid w:val="002478A1"/>
    <w:rsid w:val="00282826"/>
    <w:rsid w:val="00282B90"/>
    <w:rsid w:val="0028373E"/>
    <w:rsid w:val="00327BD8"/>
    <w:rsid w:val="003C6CD1"/>
    <w:rsid w:val="003D5205"/>
    <w:rsid w:val="003E5D97"/>
    <w:rsid w:val="00431878"/>
    <w:rsid w:val="004416E5"/>
    <w:rsid w:val="0049213E"/>
    <w:rsid w:val="00493F9C"/>
    <w:rsid w:val="00547F27"/>
    <w:rsid w:val="00556263"/>
    <w:rsid w:val="0057289E"/>
    <w:rsid w:val="006112B5"/>
    <w:rsid w:val="006458FA"/>
    <w:rsid w:val="0065079B"/>
    <w:rsid w:val="006868CB"/>
    <w:rsid w:val="006B7614"/>
    <w:rsid w:val="006D0534"/>
    <w:rsid w:val="006E0A8A"/>
    <w:rsid w:val="00745205"/>
    <w:rsid w:val="00745357"/>
    <w:rsid w:val="007A4FE0"/>
    <w:rsid w:val="007B2D40"/>
    <w:rsid w:val="008020A1"/>
    <w:rsid w:val="0081456C"/>
    <w:rsid w:val="00823B8E"/>
    <w:rsid w:val="0089107F"/>
    <w:rsid w:val="00891FAE"/>
    <w:rsid w:val="008A1C7D"/>
    <w:rsid w:val="008B306B"/>
    <w:rsid w:val="00904EA1"/>
    <w:rsid w:val="009243EB"/>
    <w:rsid w:val="009330B7"/>
    <w:rsid w:val="0096725B"/>
    <w:rsid w:val="009B2932"/>
    <w:rsid w:val="009D2081"/>
    <w:rsid w:val="009E415B"/>
    <w:rsid w:val="00AC76E0"/>
    <w:rsid w:val="00AD521B"/>
    <w:rsid w:val="00B23A76"/>
    <w:rsid w:val="00BD1D3D"/>
    <w:rsid w:val="00CC3A5D"/>
    <w:rsid w:val="00D02CCF"/>
    <w:rsid w:val="00D45A52"/>
    <w:rsid w:val="00D56763"/>
    <w:rsid w:val="00D66B28"/>
    <w:rsid w:val="00D70EFB"/>
    <w:rsid w:val="00D7614C"/>
    <w:rsid w:val="00DB2D9A"/>
    <w:rsid w:val="00DC2084"/>
    <w:rsid w:val="00E463E5"/>
    <w:rsid w:val="00E602C7"/>
    <w:rsid w:val="00E77B0E"/>
    <w:rsid w:val="00EB4045"/>
    <w:rsid w:val="00ED4F07"/>
    <w:rsid w:val="00F1381E"/>
    <w:rsid w:val="00F57DC7"/>
    <w:rsid w:val="00F82AE4"/>
    <w:rsid w:val="00FA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A470FE-A4BC-48AB-9652-CECCBBA1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79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79B"/>
    <w:pPr>
      <w:tabs>
        <w:tab w:val="center" w:pos="4153"/>
        <w:tab w:val="right" w:pos="8306"/>
      </w:tabs>
      <w:bidi w:val="0"/>
    </w:pPr>
    <w:rPr>
      <w:rFonts w:ascii="David" w:eastAsiaTheme="minorHAnsi" w:hAnsi="David"/>
      <w:sz w:val="24"/>
      <w:szCs w:val="24"/>
      <w:lang w:eastAsia="en-US" w:bidi="ar-SA"/>
    </w:rPr>
  </w:style>
  <w:style w:type="character" w:customStyle="1" w:styleId="a4">
    <w:name w:val="כותרת עליונה תו"/>
    <w:basedOn w:val="a0"/>
    <w:link w:val="a3"/>
    <w:uiPriority w:val="99"/>
    <w:rsid w:val="0065079B"/>
    <w:rPr>
      <w:rFonts w:ascii="David" w:hAnsi="David" w:cs="David"/>
      <w:sz w:val="24"/>
      <w:szCs w:val="24"/>
      <w:lang w:bidi="ar-SA"/>
    </w:rPr>
  </w:style>
  <w:style w:type="paragraph" w:customStyle="1" w:styleId="p1">
    <w:name w:val="p1"/>
    <w:basedOn w:val="a"/>
    <w:rsid w:val="0065079B"/>
    <w:pPr>
      <w:bidi w:val="0"/>
      <w:jc w:val="right"/>
    </w:pPr>
    <w:rPr>
      <w:rFonts w:ascii="Arial" w:eastAsiaTheme="minorHAnsi" w:hAnsi="Arial" w:cs="Arial"/>
      <w:sz w:val="14"/>
      <w:szCs w:val="14"/>
      <w:lang w:eastAsia="en-US" w:bidi="ar-SA"/>
    </w:rPr>
  </w:style>
  <w:style w:type="table" w:styleId="a5">
    <w:name w:val="Table Grid"/>
    <w:aliases w:val="טקסט טבלה תחתונה"/>
    <w:basedOn w:val="a1"/>
    <w:rsid w:val="0065079B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65079B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65079B"/>
    <w:rPr>
      <w:rFonts w:ascii="Times New Roman" w:eastAsia="Times New Roman" w:hAnsi="Times New Roman" w:cs="David"/>
      <w:sz w:val="26"/>
      <w:szCs w:val="26"/>
      <w:lang w:eastAsia="he-IL"/>
    </w:rPr>
  </w:style>
  <w:style w:type="character" w:customStyle="1" w:styleId="normaltextrun">
    <w:name w:val="normaltextrun"/>
    <w:basedOn w:val="a0"/>
    <w:rsid w:val="0065079B"/>
  </w:style>
  <w:style w:type="paragraph" w:styleId="a8">
    <w:name w:val="List Paragraph"/>
    <w:aliases w:val="מכרזים - טקסט סעיפים"/>
    <w:basedOn w:val="a"/>
    <w:link w:val="a9"/>
    <w:uiPriority w:val="34"/>
    <w:qFormat/>
    <w:rsid w:val="0065079B"/>
    <w:pPr>
      <w:bidi w:val="0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 w:bidi="ar-SA"/>
    </w:rPr>
  </w:style>
  <w:style w:type="character" w:customStyle="1" w:styleId="a9">
    <w:name w:val="פיסקת רשימה תו"/>
    <w:aliases w:val="מכרזים - טקסט סעיפים תו"/>
    <w:basedOn w:val="a0"/>
    <w:link w:val="a8"/>
    <w:uiPriority w:val="34"/>
    <w:locked/>
    <w:rsid w:val="008A1C7D"/>
    <w:rPr>
      <w:sz w:val="24"/>
      <w:szCs w:val="24"/>
      <w:lang w:bidi="ar-SA"/>
    </w:rPr>
  </w:style>
  <w:style w:type="character" w:customStyle="1" w:styleId="default">
    <w:name w:val="default"/>
    <w:basedOn w:val="a0"/>
    <w:rsid w:val="008A1C7D"/>
  </w:style>
  <w:style w:type="paragraph" w:customStyle="1" w:styleId="p00">
    <w:name w:val="p00"/>
    <w:basedOn w:val="a"/>
    <w:rsid w:val="008A1C7D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styleId="Hyperlink">
    <w:name w:val="Hyperlink"/>
    <w:basedOn w:val="a0"/>
    <w:uiPriority w:val="99"/>
    <w:unhideWhenUsed/>
    <w:rsid w:val="00F1381E"/>
    <w:rPr>
      <w:color w:val="0563C1" w:themeColor="hyperlink"/>
      <w:u w:val="single"/>
    </w:rPr>
  </w:style>
  <w:style w:type="table" w:customStyle="1" w:styleId="1">
    <w:name w:val="רשת טבלה1"/>
    <w:basedOn w:val="a1"/>
    <w:next w:val="a5"/>
    <w:uiPriority w:val="39"/>
    <w:rsid w:val="00194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194016"/>
    <w:pPr>
      <w:bidi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טקסט הערת שוליים תו"/>
    <w:basedOn w:val="a0"/>
    <w:link w:val="aa"/>
    <w:uiPriority w:val="99"/>
    <w:semiHidden/>
    <w:rsid w:val="00194016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94016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327BD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27BD8"/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327BD8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27BD8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327BD8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paragraph" w:styleId="af2">
    <w:name w:val="Balloon Text"/>
    <w:basedOn w:val="a"/>
    <w:link w:val="af3"/>
    <w:uiPriority w:val="99"/>
    <w:semiHidden/>
    <w:unhideWhenUsed/>
    <w:rsid w:val="00327BD8"/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0"/>
    <w:link w:val="af2"/>
    <w:uiPriority w:val="99"/>
    <w:semiHidden/>
    <w:rsid w:val="00327BD8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5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9340F-7DD9-4861-B470-481FA83E6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יוחאי בראנץ</dc:creator>
  <cp:keywords/>
  <dc:description/>
  <cp:lastModifiedBy>עדן פלאו</cp:lastModifiedBy>
  <cp:revision>2</cp:revision>
  <cp:lastPrinted>2022-07-03T09:56:00Z</cp:lastPrinted>
  <dcterms:created xsi:type="dcterms:W3CDTF">2022-12-05T08:00:00Z</dcterms:created>
  <dcterms:modified xsi:type="dcterms:W3CDTF">2022-12-05T08:00:00Z</dcterms:modified>
</cp:coreProperties>
</file>